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50CE0" w14:textId="77777777" w:rsidR="00B03593" w:rsidRDefault="004D70FB">
      <w:pPr>
        <w:jc w:val="center"/>
        <w:rPr>
          <w:rStyle w:val="a9"/>
          <w:rFonts w:ascii="微软雅黑" w:eastAsia="微软雅黑" w:hAnsi="微软雅黑"/>
          <w:color w:val="000000"/>
          <w:sz w:val="28"/>
          <w:szCs w:val="28"/>
          <w:shd w:val="clear" w:color="auto" w:fill="FFFFFF"/>
        </w:rPr>
      </w:pPr>
      <w:r>
        <w:rPr>
          <w:rStyle w:val="a9"/>
          <w:rFonts w:ascii="微软雅黑" w:eastAsia="微软雅黑" w:hAnsi="微软雅黑" w:hint="eastAsia"/>
          <w:color w:val="000000"/>
          <w:sz w:val="28"/>
          <w:szCs w:val="28"/>
          <w:shd w:val="clear" w:color="auto" w:fill="FFFFFF"/>
        </w:rPr>
        <w:t>物理与电子信息学院</w:t>
      </w:r>
    </w:p>
    <w:p w14:paraId="26FBD215" w14:textId="77777777" w:rsidR="00B03593" w:rsidRDefault="004D70FB">
      <w:pPr>
        <w:jc w:val="center"/>
        <w:rPr>
          <w:rStyle w:val="a9"/>
          <w:rFonts w:ascii="微软雅黑" w:eastAsia="微软雅黑" w:hAnsi="微软雅黑"/>
          <w:color w:val="000000"/>
          <w:sz w:val="28"/>
          <w:szCs w:val="28"/>
          <w:shd w:val="clear" w:color="auto" w:fill="FFFFFF"/>
        </w:rPr>
      </w:pPr>
      <w:r>
        <w:rPr>
          <w:rStyle w:val="a9"/>
          <w:rFonts w:ascii="微软雅黑" w:eastAsia="微软雅黑" w:hAnsi="微软雅黑" w:hint="eastAsia"/>
          <w:color w:val="000000"/>
          <w:sz w:val="28"/>
          <w:szCs w:val="28"/>
          <w:shd w:val="clear" w:color="auto" w:fill="FFFFFF"/>
        </w:rPr>
        <w:t>2021</w:t>
      </w:r>
      <w:r>
        <w:rPr>
          <w:rStyle w:val="a9"/>
          <w:rFonts w:ascii="微软雅黑" w:eastAsia="微软雅黑" w:hAnsi="微软雅黑" w:hint="eastAsia"/>
          <w:color w:val="000000"/>
          <w:sz w:val="28"/>
          <w:szCs w:val="28"/>
          <w:shd w:val="clear" w:color="auto" w:fill="FFFFFF"/>
        </w:rPr>
        <w:t>届推荐免试攻读硕士研究生资格工作细则</w:t>
      </w:r>
    </w:p>
    <w:p w14:paraId="25B727E7" w14:textId="77777777" w:rsidR="00B03593" w:rsidRDefault="004D70FB">
      <w:pPr>
        <w:widowControl/>
        <w:shd w:val="clear" w:color="auto" w:fill="FFFFFF"/>
        <w:spacing w:line="560" w:lineRule="atLeast"/>
        <w:ind w:firstLine="640"/>
        <w:rPr>
          <w:rFonts w:ascii="Times New Roman" w:eastAsia="宋体" w:hAnsi="Times New Roman" w:cs="Times New Roman"/>
          <w:color w:val="333333"/>
          <w:kern w:val="0"/>
          <w:szCs w:val="21"/>
        </w:rPr>
      </w:pPr>
      <w:r>
        <w:rPr>
          <w:rFonts w:ascii="仿宋_GB2312" w:eastAsia="仿宋_GB2312" w:hAnsi="Times New Roman" w:cs="Times New Roman" w:hint="eastAsia"/>
          <w:color w:val="333333"/>
          <w:kern w:val="0"/>
          <w:sz w:val="32"/>
          <w:szCs w:val="32"/>
        </w:rPr>
        <w:t>1.</w:t>
      </w:r>
      <w:r>
        <w:rPr>
          <w:rFonts w:ascii="仿宋_GB2312" w:eastAsia="仿宋_GB2312" w:hAnsi="Times New Roman" w:cs="Times New Roman" w:hint="eastAsia"/>
          <w:color w:val="333333"/>
          <w:kern w:val="0"/>
          <w:sz w:val="32"/>
          <w:szCs w:val="32"/>
        </w:rPr>
        <w:t>学校下达给我院遴选推免生的计划数为</w:t>
      </w:r>
      <w:r>
        <w:rPr>
          <w:rFonts w:ascii="仿宋_GB2312" w:eastAsia="仿宋_GB2312" w:hAnsi="Times New Roman" w:cs="Times New Roman" w:hint="eastAsia"/>
          <w:color w:val="333333"/>
          <w:kern w:val="0"/>
          <w:sz w:val="32"/>
          <w:szCs w:val="32"/>
        </w:rPr>
        <w:t>7</w:t>
      </w:r>
      <w:r>
        <w:rPr>
          <w:rFonts w:ascii="仿宋_GB2312" w:eastAsia="仿宋_GB2312" w:hAnsi="Times New Roman" w:cs="Times New Roman" w:hint="eastAsia"/>
          <w:color w:val="333333"/>
          <w:kern w:val="0"/>
          <w:sz w:val="32"/>
          <w:szCs w:val="32"/>
        </w:rPr>
        <w:t>名。</w:t>
      </w:r>
    </w:p>
    <w:p w14:paraId="7E828C33" w14:textId="77777777" w:rsidR="00B03593" w:rsidRDefault="004D70FB">
      <w:pPr>
        <w:widowControl/>
        <w:shd w:val="clear" w:color="auto" w:fill="FFFFFF"/>
        <w:spacing w:line="560" w:lineRule="atLeast"/>
        <w:ind w:firstLine="640"/>
        <w:rPr>
          <w:rFonts w:ascii="Times New Roman" w:eastAsia="宋体" w:hAnsi="Times New Roman" w:cs="Times New Roman"/>
          <w:color w:val="333333"/>
          <w:kern w:val="0"/>
          <w:szCs w:val="21"/>
        </w:rPr>
      </w:pPr>
      <w:r>
        <w:rPr>
          <w:rFonts w:ascii="仿宋_GB2312" w:eastAsia="仿宋_GB2312" w:hAnsi="Times New Roman" w:cs="Times New Roman" w:hint="eastAsia"/>
          <w:color w:val="333333"/>
          <w:kern w:val="0"/>
          <w:sz w:val="32"/>
          <w:szCs w:val="32"/>
        </w:rPr>
        <w:t>2.</w:t>
      </w:r>
      <w:r>
        <w:rPr>
          <w:rFonts w:ascii="仿宋_GB2312" w:eastAsia="仿宋_GB2312" w:hAnsi="Times New Roman" w:cs="Times New Roman" w:hint="eastAsia"/>
          <w:color w:val="333333"/>
          <w:kern w:val="0"/>
          <w:sz w:val="32"/>
          <w:szCs w:val="32"/>
        </w:rPr>
        <w:t>在本科学习期间思想品德</w:t>
      </w:r>
      <w:r>
        <w:rPr>
          <w:rFonts w:ascii="仿宋_GB2312" w:eastAsia="仿宋_GB2312" w:hAnsi="宋体" w:hint="eastAsia"/>
          <w:bCs/>
          <w:sz w:val="32"/>
          <w:szCs w:val="32"/>
        </w:rPr>
        <w:t>年均良好以上</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color w:val="333333"/>
          <w:kern w:val="0"/>
          <w:sz w:val="32"/>
          <w:szCs w:val="32"/>
        </w:rPr>
        <w:t>学业成绩排名在本专业（或本班）前</w:t>
      </w:r>
      <w:r>
        <w:rPr>
          <w:rFonts w:ascii="仿宋_GB2312" w:eastAsia="仿宋_GB2312" w:hAnsi="Times New Roman" w:cs="Times New Roman" w:hint="eastAsia"/>
          <w:color w:val="333333"/>
          <w:kern w:val="0"/>
          <w:sz w:val="32"/>
          <w:szCs w:val="32"/>
        </w:rPr>
        <w:t>25%</w:t>
      </w:r>
      <w:r>
        <w:rPr>
          <w:rFonts w:ascii="仿宋_GB2312" w:eastAsia="仿宋_GB2312" w:hAnsi="Times New Roman" w:cs="Times New Roman" w:hint="eastAsia"/>
          <w:color w:val="333333"/>
          <w:kern w:val="0"/>
          <w:sz w:val="32"/>
          <w:szCs w:val="32"/>
        </w:rPr>
        <w:t>，必修课成绩平均在</w:t>
      </w:r>
      <w:r>
        <w:rPr>
          <w:rFonts w:ascii="仿宋_GB2312" w:eastAsia="仿宋_GB2312" w:hAnsi="Times New Roman" w:cs="Times New Roman" w:hint="eastAsia"/>
          <w:color w:val="333333"/>
          <w:kern w:val="0"/>
          <w:sz w:val="32"/>
          <w:szCs w:val="32"/>
        </w:rPr>
        <w:t>75</w:t>
      </w:r>
      <w:r>
        <w:rPr>
          <w:rFonts w:ascii="仿宋_GB2312" w:eastAsia="仿宋_GB2312" w:hAnsi="Times New Roman" w:cs="Times New Roman" w:hint="eastAsia"/>
          <w:color w:val="333333"/>
          <w:kern w:val="0"/>
          <w:sz w:val="32"/>
          <w:szCs w:val="32"/>
        </w:rPr>
        <w:t>分以上，</w:t>
      </w:r>
      <w:r>
        <w:rPr>
          <w:rFonts w:ascii="仿宋_GB2312" w:eastAsia="仿宋_GB2312" w:hAnsi="宋体" w:hint="eastAsia"/>
          <w:bCs/>
          <w:sz w:val="32"/>
          <w:szCs w:val="32"/>
        </w:rPr>
        <w:t>选修课必须</w:t>
      </w:r>
      <w:r>
        <w:rPr>
          <w:rFonts w:ascii="仿宋_GB2312" w:eastAsia="仿宋_GB2312" w:hAnsi="宋体" w:hint="eastAsia"/>
          <w:bCs/>
          <w:sz w:val="32"/>
          <w:szCs w:val="32"/>
        </w:rPr>
        <w:t>60</w:t>
      </w:r>
      <w:r>
        <w:rPr>
          <w:rFonts w:ascii="仿宋_GB2312" w:eastAsia="仿宋_GB2312" w:hAnsi="宋体" w:hint="eastAsia"/>
          <w:bCs/>
          <w:sz w:val="32"/>
          <w:szCs w:val="32"/>
        </w:rPr>
        <w:t>分以上。</w:t>
      </w:r>
    </w:p>
    <w:p w14:paraId="71498513" w14:textId="77777777" w:rsidR="00B03593" w:rsidRDefault="004D70FB">
      <w:pPr>
        <w:spacing w:line="560" w:lineRule="exact"/>
        <w:ind w:firstLineChars="200" w:firstLine="640"/>
        <w:rPr>
          <w:rFonts w:ascii="仿宋_GB2312" w:eastAsia="仿宋_GB2312" w:hAnsi="宋体"/>
          <w:bCs/>
          <w:sz w:val="32"/>
          <w:szCs w:val="32"/>
        </w:rPr>
      </w:pPr>
      <w:r>
        <w:rPr>
          <w:rFonts w:ascii="仿宋_GB2312" w:eastAsia="仿宋_GB2312" w:hAnsi="Times New Roman" w:cs="Times New Roman" w:hint="eastAsia"/>
          <w:color w:val="333333"/>
          <w:kern w:val="0"/>
          <w:sz w:val="32"/>
          <w:szCs w:val="32"/>
        </w:rPr>
        <w:t>3.</w:t>
      </w:r>
      <w:r>
        <w:rPr>
          <w:rFonts w:ascii="仿宋_GB2312" w:eastAsia="仿宋_GB2312" w:hAnsi="宋体" w:hint="eastAsia"/>
          <w:bCs/>
          <w:sz w:val="32"/>
          <w:szCs w:val="32"/>
        </w:rPr>
        <w:t xml:space="preserve"> </w:t>
      </w:r>
      <w:r>
        <w:rPr>
          <w:rFonts w:ascii="仿宋_GB2312" w:eastAsia="仿宋_GB2312" w:hAnsi="宋体" w:hint="eastAsia"/>
          <w:bCs/>
          <w:sz w:val="32"/>
          <w:szCs w:val="32"/>
        </w:rPr>
        <w:t>外国语已通过国家四级（</w:t>
      </w:r>
      <w:r>
        <w:rPr>
          <w:rFonts w:ascii="仿宋_GB2312" w:eastAsia="仿宋_GB2312" w:hAnsi="宋体" w:hint="eastAsia"/>
          <w:bCs/>
          <w:sz w:val="32"/>
          <w:szCs w:val="32"/>
        </w:rPr>
        <w:t>425</w:t>
      </w:r>
      <w:r>
        <w:rPr>
          <w:rFonts w:ascii="仿宋_GB2312" w:eastAsia="仿宋_GB2312" w:hAnsi="宋体" w:hint="eastAsia"/>
          <w:bCs/>
          <w:sz w:val="32"/>
          <w:szCs w:val="32"/>
        </w:rPr>
        <w:t>分）考试；同等条件下通过国家六级（</w:t>
      </w:r>
      <w:r>
        <w:rPr>
          <w:rFonts w:ascii="仿宋_GB2312" w:eastAsia="仿宋_GB2312" w:hAnsi="宋体" w:hint="eastAsia"/>
          <w:bCs/>
          <w:sz w:val="32"/>
          <w:szCs w:val="32"/>
        </w:rPr>
        <w:t>425</w:t>
      </w:r>
      <w:r>
        <w:rPr>
          <w:rFonts w:ascii="仿宋_GB2312" w:eastAsia="仿宋_GB2312" w:hAnsi="宋体" w:hint="eastAsia"/>
          <w:bCs/>
          <w:sz w:val="32"/>
          <w:szCs w:val="32"/>
        </w:rPr>
        <w:t>分）考试者优先。蒙语授课班学生外语成绩可适当放宽。</w:t>
      </w:r>
    </w:p>
    <w:p w14:paraId="2C83102E" w14:textId="77777777" w:rsidR="00B03593" w:rsidRDefault="004D70FB">
      <w:pPr>
        <w:spacing w:line="560" w:lineRule="exact"/>
        <w:ind w:firstLineChars="196" w:firstLine="627"/>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．根据申请人学业成绩、思想品德和日常表现排名情况，按照</w:t>
      </w:r>
      <w:r>
        <w:rPr>
          <w:rFonts w:ascii="仿宋_GB2312" w:eastAsia="仿宋_GB2312" w:hAnsi="宋体" w:hint="eastAsia"/>
          <w:bCs/>
          <w:sz w:val="32"/>
          <w:szCs w:val="32"/>
        </w:rPr>
        <w:t>1:2</w:t>
      </w:r>
      <w:r>
        <w:rPr>
          <w:rFonts w:ascii="仿宋_GB2312" w:eastAsia="仿宋_GB2312" w:hAnsi="宋体" w:hint="eastAsia"/>
          <w:bCs/>
          <w:sz w:val="32"/>
          <w:szCs w:val="32"/>
        </w:rPr>
        <w:t>的比例择优确定初选名单。对进入初选名单的学生进行综合素质面试。</w:t>
      </w:r>
    </w:p>
    <w:p w14:paraId="3B108C4E" w14:textId="77777777" w:rsidR="00B03593" w:rsidRDefault="004D70FB">
      <w:pPr>
        <w:widowControl/>
        <w:shd w:val="clear" w:color="auto" w:fill="FFFFFF"/>
        <w:spacing w:line="560" w:lineRule="atLeast"/>
        <w:ind w:firstLine="640"/>
        <w:jc w:val="left"/>
        <w:rPr>
          <w:rFonts w:ascii="Times New Roman" w:eastAsia="宋体" w:hAnsi="Times New Roman" w:cs="Times New Roman"/>
          <w:color w:val="333333"/>
          <w:kern w:val="0"/>
          <w:szCs w:val="21"/>
        </w:rPr>
      </w:pPr>
      <w:r>
        <w:rPr>
          <w:rFonts w:ascii="仿宋_GB2312" w:eastAsia="仿宋_GB2312" w:hAnsi="Times New Roman" w:cs="Times New Roman" w:hint="eastAsia"/>
          <w:color w:val="333333"/>
          <w:kern w:val="0"/>
          <w:sz w:val="32"/>
          <w:szCs w:val="32"/>
        </w:rPr>
        <w:t>5.</w:t>
      </w:r>
      <w:proofErr w:type="gramStart"/>
      <w:r>
        <w:rPr>
          <w:rFonts w:ascii="仿宋_GB2312" w:eastAsia="仿宋_GB2312" w:hAnsi="Times New Roman" w:cs="Times New Roman" w:hint="eastAsia"/>
          <w:color w:val="333333"/>
          <w:kern w:val="0"/>
          <w:sz w:val="32"/>
          <w:szCs w:val="32"/>
        </w:rPr>
        <w:t>其他要</w:t>
      </w:r>
      <w:proofErr w:type="gramEnd"/>
      <w:r>
        <w:rPr>
          <w:rFonts w:ascii="仿宋_GB2312" w:eastAsia="仿宋_GB2312" w:hAnsi="Times New Roman" w:cs="Times New Roman" w:hint="eastAsia"/>
          <w:color w:val="333333"/>
          <w:kern w:val="0"/>
          <w:sz w:val="32"/>
          <w:szCs w:val="32"/>
        </w:rPr>
        <w:t>求见学校文件《内蒙古师范大学关于推荐优秀应届本科毕业生免试攻读硕士学位研究生工作实施办法（修订）》。</w:t>
      </w:r>
    </w:p>
    <w:p w14:paraId="04E34CC7" w14:textId="77777777" w:rsidR="00B03593" w:rsidRDefault="00B03593"/>
    <w:sectPr w:rsidR="00B0359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73AD"/>
    <w:rsid w:val="000D25D9"/>
    <w:rsid w:val="001B32EC"/>
    <w:rsid w:val="001F7435"/>
    <w:rsid w:val="002656F1"/>
    <w:rsid w:val="002A4C43"/>
    <w:rsid w:val="002F5FE0"/>
    <w:rsid w:val="00474D8A"/>
    <w:rsid w:val="004D70FB"/>
    <w:rsid w:val="005428AE"/>
    <w:rsid w:val="00545D23"/>
    <w:rsid w:val="006D139C"/>
    <w:rsid w:val="00777021"/>
    <w:rsid w:val="00786BC0"/>
    <w:rsid w:val="007C1963"/>
    <w:rsid w:val="00845D8B"/>
    <w:rsid w:val="0092099C"/>
    <w:rsid w:val="00944A00"/>
    <w:rsid w:val="009E59B5"/>
    <w:rsid w:val="009F15D6"/>
    <w:rsid w:val="00A02CF8"/>
    <w:rsid w:val="00A528D8"/>
    <w:rsid w:val="00AB74E5"/>
    <w:rsid w:val="00B03593"/>
    <w:rsid w:val="00BE6867"/>
    <w:rsid w:val="00C773AD"/>
    <w:rsid w:val="00C93BF8"/>
    <w:rsid w:val="00E50493"/>
    <w:rsid w:val="00EE13A1"/>
    <w:rsid w:val="00F715A8"/>
    <w:rsid w:val="6B98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C646"/>
  <w15:docId w15:val="{ADCAA4EC-99E6-4DD3-A871-86CCCD53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540006415@qq.com</cp:lastModifiedBy>
  <cp:revision>31</cp:revision>
  <dcterms:created xsi:type="dcterms:W3CDTF">2020-09-25T00:58:00Z</dcterms:created>
  <dcterms:modified xsi:type="dcterms:W3CDTF">2020-09-25T03:49:00Z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